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F50937" w14:textId="77777777" w:rsidR="00243E2D" w:rsidRDefault="00243E2D">
      <w:pPr>
        <w:rPr>
          <w:rFonts w:ascii="Candara Light" w:eastAsia="Quattrocento Sans" w:hAnsi="Candara Light" w:cs="Quattrocento Sans"/>
          <w:b/>
        </w:rPr>
      </w:pPr>
    </w:p>
    <w:p w14:paraId="2D6F49A4" w14:textId="77777777" w:rsidR="00D56164" w:rsidRDefault="00D56164">
      <w:pPr>
        <w:rPr>
          <w:rFonts w:ascii="Candara Light" w:eastAsia="Quattrocento Sans" w:hAnsi="Candara Light" w:cs="Quattrocento Sans"/>
          <w:b/>
        </w:rPr>
      </w:pPr>
      <w:r w:rsidRPr="00A326BD">
        <w:rPr>
          <w:rFonts w:ascii="Candara Light" w:eastAsia="Quattrocento Sans" w:hAnsi="Candara Light" w:cs="Quattrocento Sans"/>
          <w:b/>
        </w:rPr>
        <w:t xml:space="preserve">PROGRAMA DE INTERACCIÓN CULTURAL Y SOCIAL PARA CONFORMAR EL CONSEJO DE EVALUACIÓN DEL IMCINE </w:t>
      </w:r>
    </w:p>
    <w:p w14:paraId="2168D712" w14:textId="77777777" w:rsidR="006B32F9" w:rsidRPr="00A326BD" w:rsidRDefault="00C2095C">
      <w:pPr>
        <w:rPr>
          <w:rFonts w:ascii="Candara Light" w:eastAsia="Quattrocento Sans" w:hAnsi="Candara Light" w:cs="Quattrocento Sans"/>
          <w:b/>
        </w:rPr>
      </w:pPr>
      <w:r>
        <w:rPr>
          <w:rFonts w:ascii="Candara Light" w:eastAsia="Quattrocento Sans" w:hAnsi="Candara Light" w:cs="Quattrocento Sans"/>
          <w:b/>
        </w:rPr>
        <w:t>PARA EFICINE- DISTRIBUCIÓN</w:t>
      </w:r>
    </w:p>
    <w:p w14:paraId="4E0F93BF" w14:textId="77777777" w:rsidR="006B32F9" w:rsidRPr="00A326BD" w:rsidRDefault="006B32F9">
      <w:pPr>
        <w:rPr>
          <w:rFonts w:ascii="Candara Light" w:eastAsia="Quattrocento Sans" w:hAnsi="Candara Light" w:cs="Quattrocento Sans"/>
          <w:b/>
        </w:rPr>
      </w:pPr>
    </w:p>
    <w:p w14:paraId="46A3E7CB" w14:textId="77777777" w:rsidR="006B32F9" w:rsidRPr="00A326BD" w:rsidRDefault="006B32F9" w:rsidP="00243E2D">
      <w:pPr>
        <w:jc w:val="both"/>
        <w:rPr>
          <w:rFonts w:ascii="Candara Light" w:eastAsia="Quattrocento Sans" w:hAnsi="Candara Light" w:cs="Quattrocento Sans"/>
        </w:rPr>
      </w:pPr>
    </w:p>
    <w:p w14:paraId="190035AF" w14:textId="77777777" w:rsidR="006B32F9" w:rsidRPr="00A326BD" w:rsidRDefault="00D56164">
      <w:pPr>
        <w:jc w:val="both"/>
        <w:rPr>
          <w:rFonts w:ascii="Candara Light" w:eastAsia="Quattrocento Sans" w:hAnsi="Candara Light" w:cs="Quattrocento Sans"/>
          <w:b/>
        </w:rPr>
      </w:pPr>
      <w:r w:rsidRPr="00A326BD">
        <w:rPr>
          <w:rFonts w:ascii="Candara Light" w:eastAsia="Quattrocento Sans" w:hAnsi="Candara Light" w:cs="Quattrocento Sans"/>
          <w:b/>
        </w:rPr>
        <w:t xml:space="preserve">I. ANTECEDENTES </w:t>
      </w:r>
    </w:p>
    <w:p w14:paraId="3818335F" w14:textId="77777777" w:rsidR="006B32F9" w:rsidRPr="00A326BD" w:rsidRDefault="00D56164">
      <w:pPr>
        <w:jc w:val="both"/>
        <w:rPr>
          <w:rFonts w:ascii="Candara Light" w:eastAsia="Quattrocento Sans" w:hAnsi="Candara Light" w:cs="Quattrocento Sans"/>
        </w:rPr>
      </w:pPr>
      <w:r w:rsidRPr="00A326BD">
        <w:rPr>
          <w:rFonts w:ascii="Candara Light" w:eastAsia="Quattrocento Sans" w:hAnsi="Candara Light" w:cs="Quattrocento Sans"/>
        </w:rPr>
        <w:t xml:space="preserve">El Estímulo Fiscal a Proyectos de Inversión en la Producción y Distribución Cinematográfica Nacional (EFICINE) tiene como misión incentivar la producción cinematográfica nacional y cumplir con los siguientes objetivos principales: consolidar y aumentar la producción de cine nacional, establecer una política de fomento de la industria audiovisual, apoyar la producción cinematográfica, distribución y exhibición dentro y fuera de las fronteras de México, generar una buena imagen del cine mexicano y sus creadores en todo el mundo y promover el conocimiento cinematográfico entre diversas audiencias a través de festivales, ciclos y muestras en las distintas regiones del país. </w:t>
      </w:r>
    </w:p>
    <w:p w14:paraId="13779137" w14:textId="77777777" w:rsidR="006B32F9" w:rsidRPr="00A326BD" w:rsidRDefault="006B32F9">
      <w:pPr>
        <w:jc w:val="both"/>
        <w:rPr>
          <w:rFonts w:ascii="Candara Light" w:eastAsia="Quattrocento Sans" w:hAnsi="Candara Light" w:cs="Quattrocento Sans"/>
        </w:rPr>
      </w:pPr>
    </w:p>
    <w:p w14:paraId="6D0AAC51" w14:textId="77777777" w:rsidR="006B32F9" w:rsidRPr="00A7528C" w:rsidRDefault="00D56164">
      <w:pPr>
        <w:jc w:val="both"/>
        <w:rPr>
          <w:rFonts w:ascii="Candara Light" w:eastAsia="Quattrocento Sans" w:hAnsi="Candara Light" w:cs="Quattrocento Sans"/>
        </w:rPr>
      </w:pPr>
      <w:bookmarkStart w:id="0" w:name="_heading=h.gjdgxs" w:colFirst="0" w:colLast="0"/>
      <w:bookmarkEnd w:id="0"/>
      <w:r w:rsidRPr="006162B9">
        <w:rPr>
          <w:rFonts w:ascii="Candara Light" w:eastAsia="Quattrocento Sans" w:hAnsi="Candara Light" w:cs="Quattrocento Sans"/>
        </w:rPr>
        <w:t xml:space="preserve">A lo largo de </w:t>
      </w:r>
      <w:sdt>
        <w:sdtPr>
          <w:rPr>
            <w:rFonts w:ascii="Candara Light" w:hAnsi="Candara Light"/>
          </w:rPr>
          <w:tag w:val="goog_rdk_0"/>
          <w:id w:val="1526366645"/>
        </w:sdtPr>
        <w:sdtEndPr/>
        <w:sdtContent>
          <w:r w:rsidR="00C2095C" w:rsidRPr="006162B9">
            <w:rPr>
              <w:rFonts w:ascii="Candara Light" w:eastAsia="Quattrocento Sans" w:hAnsi="Candara Light" w:cs="Quattrocento Sans"/>
            </w:rPr>
            <w:t xml:space="preserve">6 </w:t>
          </w:r>
        </w:sdtContent>
      </w:sdt>
      <w:r w:rsidRPr="006162B9">
        <w:rPr>
          <w:rFonts w:ascii="Candara Light" w:eastAsia="Quattrocento Sans" w:hAnsi="Candara Light" w:cs="Quattrocento Sans"/>
        </w:rPr>
        <w:t>años</w:t>
      </w:r>
      <w:r w:rsidR="00C2095C" w:rsidRPr="006162B9">
        <w:rPr>
          <w:rFonts w:ascii="Candara Light" w:eastAsia="Quattrocento Sans" w:hAnsi="Candara Light" w:cs="Quattrocento Sans"/>
        </w:rPr>
        <w:t xml:space="preserve">, EFICINE- Distribución </w:t>
      </w:r>
      <w:r w:rsidRPr="006162B9">
        <w:rPr>
          <w:rFonts w:ascii="Candara Light" w:eastAsia="Quattrocento Sans" w:hAnsi="Candara Light" w:cs="Quattrocento Sans"/>
        </w:rPr>
        <w:t xml:space="preserve">ha beneficiado a </w:t>
      </w:r>
      <w:sdt>
        <w:sdtPr>
          <w:rPr>
            <w:rFonts w:ascii="Candara Light" w:hAnsi="Candara Light"/>
          </w:rPr>
          <w:tag w:val="goog_rdk_1"/>
          <w:id w:val="1426078614"/>
        </w:sdtPr>
        <w:sdtEndPr/>
        <w:sdtContent>
          <w:r w:rsidR="000C1013" w:rsidRPr="006162B9">
            <w:rPr>
              <w:rFonts w:ascii="Candara Light" w:eastAsia="Quattrocento Sans" w:hAnsi="Candara Light" w:cs="Quattrocento Sans"/>
            </w:rPr>
            <w:t>más</w:t>
          </w:r>
        </w:sdtContent>
      </w:sdt>
      <w:r w:rsidRPr="006162B9">
        <w:rPr>
          <w:rFonts w:ascii="Candara Light" w:eastAsia="Quattrocento Sans" w:hAnsi="Candara Light" w:cs="Quattrocento Sans"/>
        </w:rPr>
        <w:t xml:space="preserve"> </w:t>
      </w:r>
      <w:r w:rsidR="000C1013" w:rsidRPr="006162B9">
        <w:rPr>
          <w:rFonts w:ascii="Candara Light" w:eastAsia="Quattrocento Sans" w:hAnsi="Candara Light" w:cs="Quattrocento Sans"/>
        </w:rPr>
        <w:t xml:space="preserve">de </w:t>
      </w:r>
      <w:r w:rsidR="00741D65" w:rsidRPr="006162B9">
        <w:rPr>
          <w:rFonts w:ascii="Candara Light" w:eastAsia="Quattrocento Sans" w:hAnsi="Candara Light" w:cs="Quattrocento Sans"/>
        </w:rPr>
        <w:t>197</w:t>
      </w:r>
      <w:r w:rsidR="000C1013" w:rsidRPr="006162B9">
        <w:rPr>
          <w:rFonts w:ascii="Candara Light" w:eastAsia="Quattrocento Sans" w:hAnsi="Candara Light" w:cs="Quattrocento Sans"/>
        </w:rPr>
        <w:t xml:space="preserve"> </w:t>
      </w:r>
      <w:r w:rsidR="00741D65" w:rsidRPr="006162B9">
        <w:rPr>
          <w:rFonts w:ascii="Candara Light" w:eastAsia="Quattrocento Sans" w:hAnsi="Candara Light" w:cs="Quattrocento Sans"/>
        </w:rPr>
        <w:t>proyectos</w:t>
      </w:r>
      <w:r w:rsidRPr="006162B9">
        <w:rPr>
          <w:rFonts w:ascii="Candara Light" w:eastAsia="Quattrocento Sans" w:hAnsi="Candara Light" w:cs="Quattrocento Sans"/>
        </w:rPr>
        <w:t xml:space="preserve">, </w:t>
      </w:r>
      <w:r w:rsidR="00C2095C" w:rsidRPr="006162B9">
        <w:rPr>
          <w:rFonts w:ascii="Candara Light" w:eastAsia="Quattrocento Sans" w:hAnsi="Candara Light" w:cs="Quattrocento Sans"/>
        </w:rPr>
        <w:t>para su exhibición en</w:t>
      </w:r>
      <w:r w:rsidRPr="006162B9">
        <w:rPr>
          <w:rFonts w:ascii="Candara Light" w:eastAsia="Quattrocento Sans" w:hAnsi="Candara Light" w:cs="Quattrocento Sans"/>
        </w:rPr>
        <w:t xml:space="preserve"> salas cinematográficas, siendo vistas por más de </w:t>
      </w:r>
      <w:sdt>
        <w:sdtPr>
          <w:rPr>
            <w:rFonts w:ascii="Candara Light" w:hAnsi="Candara Light"/>
          </w:rPr>
          <w:tag w:val="goog_rdk_3"/>
          <w:id w:val="-208036451"/>
        </w:sdtPr>
        <w:sdtEndPr/>
        <w:sdtContent>
          <w:r w:rsidR="005D7E99" w:rsidRPr="006162B9">
            <w:rPr>
              <w:rFonts w:ascii="Candara Light" w:eastAsia="Quattrocento Sans" w:hAnsi="Candara Light" w:cs="Quattrocento Sans"/>
            </w:rPr>
            <w:t xml:space="preserve">23 </w:t>
          </w:r>
        </w:sdtContent>
      </w:sdt>
      <w:r w:rsidRPr="006162B9">
        <w:rPr>
          <w:rFonts w:ascii="Candara Light" w:eastAsia="Quattrocento Sans" w:hAnsi="Candara Light" w:cs="Quattrocento Sans"/>
        </w:rPr>
        <w:t xml:space="preserve">millones de mexicanos, con lo cual han beneficiado a productores, directores, </w:t>
      </w:r>
      <w:r w:rsidR="00C2095C" w:rsidRPr="006162B9">
        <w:rPr>
          <w:rFonts w:ascii="Candara Light" w:eastAsia="Quattrocento Sans" w:hAnsi="Candara Light" w:cs="Quattrocento Sans"/>
        </w:rPr>
        <w:t xml:space="preserve">distribuidores, exhibidores, salas de exhibición y </w:t>
      </w:r>
      <w:r w:rsidR="00741D65" w:rsidRPr="006162B9">
        <w:rPr>
          <w:rFonts w:ascii="Candara Light" w:eastAsia="Quattrocento Sans" w:hAnsi="Candara Light" w:cs="Quattrocento Sans"/>
        </w:rPr>
        <w:t xml:space="preserve">personal operativo </w:t>
      </w:r>
      <w:r w:rsidRPr="006162B9">
        <w:rPr>
          <w:rFonts w:ascii="Candara Light" w:eastAsia="Quattrocento Sans" w:hAnsi="Candara Light" w:cs="Quattrocento Sans"/>
        </w:rPr>
        <w:t xml:space="preserve">que participan en </w:t>
      </w:r>
      <w:r w:rsidR="00741D65" w:rsidRPr="006162B9">
        <w:rPr>
          <w:rFonts w:ascii="Candara Light" w:eastAsia="Quattrocento Sans" w:hAnsi="Candara Light" w:cs="Quattrocento Sans"/>
        </w:rPr>
        <w:t>circuitos de exhibición comercial, mixto y cultural</w:t>
      </w:r>
      <w:r w:rsidRPr="006162B9">
        <w:rPr>
          <w:rFonts w:ascii="Candara Light" w:eastAsia="Quattrocento Sans" w:hAnsi="Candara Light" w:cs="Quattrocento Sans"/>
        </w:rPr>
        <w:t>.</w:t>
      </w:r>
    </w:p>
    <w:p w14:paraId="4D818840" w14:textId="77777777" w:rsidR="006B32F9" w:rsidRPr="00C2095C" w:rsidRDefault="006B32F9">
      <w:pPr>
        <w:jc w:val="both"/>
        <w:rPr>
          <w:rFonts w:ascii="Candara Light" w:eastAsia="Quattrocento Sans" w:hAnsi="Candara Light" w:cs="Quattrocento Sans"/>
        </w:rPr>
      </w:pPr>
    </w:p>
    <w:p w14:paraId="7D54DD95" w14:textId="77777777" w:rsidR="006B32F9" w:rsidRPr="00A326BD" w:rsidRDefault="00D56164">
      <w:pPr>
        <w:jc w:val="both"/>
        <w:rPr>
          <w:rFonts w:ascii="Candara Light" w:eastAsia="Quattrocento Sans" w:hAnsi="Candara Light" w:cs="Quattrocento Sans"/>
        </w:rPr>
      </w:pPr>
      <w:r w:rsidRPr="00A326BD">
        <w:rPr>
          <w:rFonts w:ascii="Candara Light" w:eastAsia="Quattrocento Sans" w:hAnsi="Candara Light" w:cs="Quattrocento Sans"/>
        </w:rPr>
        <w:t xml:space="preserve">No obstante, el IMCINE, como integrante del Comité Interinstitucional, busca mecanismos más eficientes para que el gasto de los recursos públicos recaiga en apoyos y estímulos que beneficien de manera tangible y directa a la sociedad. Debido a ello, se instaura el Programa de Interacción Cultural y Social (PICS). </w:t>
      </w:r>
    </w:p>
    <w:p w14:paraId="3BC59145" w14:textId="77777777" w:rsidR="006B32F9" w:rsidRPr="00A326BD" w:rsidRDefault="006B32F9">
      <w:pPr>
        <w:jc w:val="both"/>
        <w:rPr>
          <w:rFonts w:ascii="Candara Light" w:eastAsia="Quattrocento Sans" w:hAnsi="Candara Light" w:cs="Quattrocento Sans"/>
        </w:rPr>
      </w:pPr>
    </w:p>
    <w:p w14:paraId="2562CC86" w14:textId="77777777" w:rsidR="006B32F9" w:rsidRPr="00A326BD" w:rsidRDefault="00D56164">
      <w:pPr>
        <w:jc w:val="both"/>
        <w:rPr>
          <w:rFonts w:ascii="Candara Light" w:eastAsia="Quattrocento Sans" w:hAnsi="Candara Light" w:cs="Quattrocento Sans"/>
          <w:b/>
        </w:rPr>
      </w:pPr>
      <w:r w:rsidRPr="00A326BD">
        <w:rPr>
          <w:rFonts w:ascii="Candara Light" w:eastAsia="Quattrocento Sans" w:hAnsi="Candara Light" w:cs="Quattrocento Sans"/>
          <w:b/>
        </w:rPr>
        <w:t xml:space="preserve">II. DEFINICIÓN </w:t>
      </w:r>
    </w:p>
    <w:p w14:paraId="5A4CFCF5" w14:textId="77777777" w:rsidR="006B32F9" w:rsidRPr="00A326BD" w:rsidRDefault="00D56164">
      <w:pPr>
        <w:jc w:val="both"/>
        <w:rPr>
          <w:rFonts w:ascii="Candara Light" w:eastAsia="Quattrocento Sans" w:hAnsi="Candara Light" w:cs="Quattrocento Sans"/>
        </w:rPr>
      </w:pPr>
      <w:r w:rsidRPr="00A326BD">
        <w:rPr>
          <w:rFonts w:ascii="Candara Light" w:eastAsia="Quattrocento Sans" w:hAnsi="Candara Light" w:cs="Quattrocento Sans"/>
        </w:rPr>
        <w:t xml:space="preserve">Se entenderá por </w:t>
      </w:r>
      <w:r w:rsidRPr="00A326BD">
        <w:rPr>
          <w:rFonts w:ascii="Candara Light" w:eastAsia="Quattrocento Sans" w:hAnsi="Candara Light" w:cs="Quattrocento Sans"/>
          <w:b/>
          <w:i/>
        </w:rPr>
        <w:t>Programa de Interacción Cultural y Social (PICS)</w:t>
      </w:r>
      <w:r w:rsidRPr="00A326BD">
        <w:rPr>
          <w:rFonts w:ascii="Candara Light" w:eastAsia="Quattrocento Sans" w:hAnsi="Candara Light" w:cs="Quattrocento Sans"/>
        </w:rPr>
        <w:t xml:space="preserve"> el compr</w:t>
      </w:r>
      <w:r w:rsidR="005D7E99">
        <w:rPr>
          <w:rFonts w:ascii="Candara Light" w:eastAsia="Quattrocento Sans" w:hAnsi="Candara Light" w:cs="Quattrocento Sans"/>
        </w:rPr>
        <w:t xml:space="preserve">omiso que la Empresa </w:t>
      </w:r>
      <w:r w:rsidRPr="00A326BD">
        <w:rPr>
          <w:rFonts w:ascii="Candara Light" w:eastAsia="Quattrocento Sans" w:hAnsi="Candara Light" w:cs="Quattrocento Sans"/>
        </w:rPr>
        <w:t>Responsable del Proyec</w:t>
      </w:r>
      <w:r w:rsidR="00C2095C">
        <w:rPr>
          <w:rFonts w:ascii="Candara Light" w:eastAsia="Quattrocento Sans" w:hAnsi="Candara Light" w:cs="Quattrocento Sans"/>
        </w:rPr>
        <w:t>to de Inversión en la Distribución</w:t>
      </w:r>
      <w:r w:rsidRPr="00A326BD">
        <w:rPr>
          <w:rFonts w:ascii="Candara Light" w:eastAsia="Quattrocento Sans" w:hAnsi="Candara Light" w:cs="Quattrocento Sans"/>
        </w:rPr>
        <w:t xml:space="preserve"> como beneficiaria del estímulo fiscal deberá cumplir en beneficio de la sociedad. Dicho compromiso deberá ser gratuito y sin fines de lucro.</w:t>
      </w:r>
    </w:p>
    <w:p w14:paraId="56911965" w14:textId="77777777" w:rsidR="006B32F9" w:rsidRPr="00A326BD" w:rsidRDefault="006B32F9">
      <w:pPr>
        <w:jc w:val="both"/>
        <w:rPr>
          <w:rFonts w:ascii="Candara Light" w:eastAsia="Quattrocento Sans" w:hAnsi="Candara Light" w:cs="Quattrocento Sans"/>
        </w:rPr>
      </w:pPr>
    </w:p>
    <w:p w14:paraId="17882218" w14:textId="77777777" w:rsidR="006B32F9" w:rsidRPr="00A326BD" w:rsidRDefault="00D56164">
      <w:pPr>
        <w:jc w:val="both"/>
        <w:rPr>
          <w:rFonts w:ascii="Candara Light" w:eastAsia="Quattrocento Sans" w:hAnsi="Candara Light" w:cs="Quattrocento Sans"/>
          <w:b/>
        </w:rPr>
      </w:pPr>
      <w:r w:rsidRPr="00A326BD">
        <w:rPr>
          <w:rFonts w:ascii="Candara Light" w:eastAsia="Quattrocento Sans" w:hAnsi="Candara Light" w:cs="Quattrocento Sans"/>
          <w:b/>
        </w:rPr>
        <w:t>III. OBJETIVO</w:t>
      </w:r>
    </w:p>
    <w:p w14:paraId="5C90A37F" w14:textId="77777777" w:rsidR="006B32F9" w:rsidRPr="00A326BD" w:rsidRDefault="00D56164">
      <w:pPr>
        <w:jc w:val="both"/>
        <w:rPr>
          <w:rFonts w:ascii="Candara Light" w:eastAsia="Quattrocento Sans" w:hAnsi="Candara Light" w:cs="Quattrocento Sans"/>
        </w:rPr>
      </w:pPr>
      <w:r w:rsidRPr="00A326BD">
        <w:rPr>
          <w:rFonts w:ascii="Candara Light" w:eastAsia="Quattrocento Sans" w:hAnsi="Candara Light" w:cs="Quattrocento Sans"/>
        </w:rPr>
        <w:t>Que la experiencia y el talento de los creadores cinematográficos contribuya al propósito de fomentar y difundir la cultura del cine a través del análisis y la evaluación de proyectos cinematográficos que aplican al beneficio del estímulo fiscal.</w:t>
      </w:r>
    </w:p>
    <w:p w14:paraId="33DD227E" w14:textId="77777777" w:rsidR="006B32F9" w:rsidRPr="00A326BD" w:rsidRDefault="006B32F9">
      <w:pPr>
        <w:jc w:val="both"/>
        <w:rPr>
          <w:rFonts w:ascii="Candara Light" w:eastAsia="Quattrocento Sans" w:hAnsi="Candara Light" w:cs="Quattrocento Sans"/>
        </w:rPr>
      </w:pPr>
    </w:p>
    <w:p w14:paraId="45811011" w14:textId="77777777" w:rsidR="006B32F9" w:rsidRPr="00A326BD" w:rsidRDefault="00D56164">
      <w:pPr>
        <w:jc w:val="both"/>
        <w:rPr>
          <w:rFonts w:ascii="Candara Light" w:eastAsia="Quattrocento Sans" w:hAnsi="Candara Light" w:cs="Quattrocento Sans"/>
          <w:b/>
        </w:rPr>
      </w:pPr>
      <w:r w:rsidRPr="00A326BD">
        <w:rPr>
          <w:rFonts w:ascii="Candara Light" w:eastAsia="Quattrocento Sans" w:hAnsi="Candara Light" w:cs="Quattrocento Sans"/>
          <w:b/>
        </w:rPr>
        <w:t>IV. REGISTRO, COMPROMISO E INTEGRACIÓN</w:t>
      </w:r>
    </w:p>
    <w:p w14:paraId="03524348" w14:textId="77777777" w:rsidR="006B32F9" w:rsidRPr="00A326BD" w:rsidRDefault="00D56164">
      <w:pPr>
        <w:jc w:val="both"/>
        <w:rPr>
          <w:rFonts w:ascii="Candara Light" w:eastAsia="Quattrocento Sans" w:hAnsi="Candara Light" w:cs="Quattrocento Sans"/>
        </w:rPr>
      </w:pPr>
      <w:r w:rsidRPr="00A326BD">
        <w:rPr>
          <w:rFonts w:ascii="Candara Light" w:eastAsia="Quattrocento Sans" w:hAnsi="Candara Light" w:cs="Quattrocento Sans"/>
        </w:rPr>
        <w:t>Para el registro como consejero evaluador a través del Programa de Interacción Cultural y Social (PICS), será requisito indispensable la designación por parte de la Empresa Responsable del Proyect</w:t>
      </w:r>
      <w:r w:rsidR="00C2095C">
        <w:rPr>
          <w:rFonts w:ascii="Candara Light" w:eastAsia="Quattrocento Sans" w:hAnsi="Candara Light" w:cs="Quattrocento Sans"/>
        </w:rPr>
        <w:t xml:space="preserve">o de Inversión en la Distribución autorizada en </w:t>
      </w:r>
      <w:r w:rsidRPr="00A326BD">
        <w:rPr>
          <w:rFonts w:ascii="Candara Light" w:eastAsia="Quattrocento Sans" w:hAnsi="Candara Light" w:cs="Quattrocento Sans"/>
        </w:rPr>
        <w:t xml:space="preserve">el año inmediato posterior a su participación, en donde la persona con experiencia en la cinematografía (productor, director, </w:t>
      </w:r>
      <w:r w:rsidR="00C2095C">
        <w:rPr>
          <w:rFonts w:ascii="Candara Light" w:eastAsia="Quattrocento Sans" w:hAnsi="Candara Light" w:cs="Quattrocento Sans"/>
        </w:rPr>
        <w:t>distribuidor, promotor cultural</w:t>
      </w:r>
      <w:r w:rsidRPr="00A326BD">
        <w:rPr>
          <w:rFonts w:ascii="Candara Light" w:eastAsia="Quattrocento Sans" w:hAnsi="Candara Light" w:cs="Quattrocento Sans"/>
        </w:rPr>
        <w:t xml:space="preserve"> entre otros) haya confirmado su participación en el programa de interacción cultural y social.</w:t>
      </w:r>
    </w:p>
    <w:p w14:paraId="05EBD23D" w14:textId="77777777" w:rsidR="006B32F9" w:rsidRPr="00A326BD" w:rsidRDefault="006B32F9">
      <w:pPr>
        <w:jc w:val="both"/>
        <w:rPr>
          <w:rFonts w:ascii="Candara Light" w:eastAsia="Quattrocento Sans" w:hAnsi="Candara Light" w:cs="Quattrocento Sans"/>
        </w:rPr>
      </w:pPr>
    </w:p>
    <w:p w14:paraId="42ED20AA" w14:textId="77777777" w:rsidR="006B32F9" w:rsidRPr="00A326BD" w:rsidRDefault="00D56164">
      <w:pPr>
        <w:jc w:val="both"/>
        <w:rPr>
          <w:rFonts w:ascii="Candara Light" w:eastAsia="Quattrocento Sans" w:hAnsi="Candara Light" w:cs="Quattrocento Sans"/>
        </w:rPr>
      </w:pPr>
      <w:r w:rsidRPr="00A326BD">
        <w:rPr>
          <w:rFonts w:ascii="Candara Light" w:eastAsia="Quattrocento Sans" w:hAnsi="Candara Light" w:cs="Quattrocento Sans"/>
        </w:rPr>
        <w:t>Una vez efectuada la designación y confirmación de la persona con experiencia en la cine</w:t>
      </w:r>
      <w:r w:rsidR="00C2095C">
        <w:rPr>
          <w:rFonts w:ascii="Candara Light" w:eastAsia="Quattrocento Sans" w:hAnsi="Candara Light" w:cs="Quattrocento Sans"/>
        </w:rPr>
        <w:t>matografía por parte de la ERPID</w:t>
      </w:r>
      <w:r w:rsidRPr="00A326BD">
        <w:rPr>
          <w:rFonts w:ascii="Candara Light" w:eastAsia="Quattrocento Sans" w:hAnsi="Candara Light" w:cs="Quattrocento Sans"/>
        </w:rPr>
        <w:t xml:space="preserve"> </w:t>
      </w:r>
      <w:r w:rsidR="00A326BD">
        <w:rPr>
          <w:rFonts w:ascii="Candara Light" w:eastAsia="Quattrocento Sans" w:hAnsi="Candara Light" w:cs="Quattrocento Sans"/>
        </w:rPr>
        <w:t xml:space="preserve">y </w:t>
      </w:r>
      <w:r w:rsidRPr="00A326BD">
        <w:rPr>
          <w:rFonts w:ascii="Candara Light" w:eastAsia="Quattrocento Sans" w:hAnsi="Candara Light" w:cs="Quattrocento Sans"/>
        </w:rPr>
        <w:t>validada por el IMCINE, se conformará el catálogo de Programa de Interacción Cultural y Social, del cual el IMCINE insaculará los nombres de las personas con experienci</w:t>
      </w:r>
      <w:r w:rsidR="00C2095C">
        <w:rPr>
          <w:rFonts w:ascii="Candara Light" w:eastAsia="Quattrocento Sans" w:hAnsi="Candara Light" w:cs="Quattrocento Sans"/>
        </w:rPr>
        <w:t>a que conformen el CE  Distribución</w:t>
      </w:r>
      <w:r w:rsidRPr="00A326BD">
        <w:rPr>
          <w:rFonts w:ascii="Candara Light" w:eastAsia="Quattrocento Sans" w:hAnsi="Candara Light" w:cs="Quattrocento Sans"/>
        </w:rPr>
        <w:t xml:space="preserve">. </w:t>
      </w:r>
    </w:p>
    <w:p w14:paraId="1E0AF490" w14:textId="77777777" w:rsidR="006B32F9" w:rsidRPr="00A326BD" w:rsidRDefault="006B32F9">
      <w:pPr>
        <w:jc w:val="both"/>
        <w:rPr>
          <w:rFonts w:ascii="Candara Light" w:eastAsia="Quattrocento Sans" w:hAnsi="Candara Light" w:cs="Quattrocento Sans"/>
        </w:rPr>
      </w:pPr>
    </w:p>
    <w:p w14:paraId="25550890" w14:textId="77777777" w:rsidR="006B32F9" w:rsidRPr="00A326BD" w:rsidRDefault="00D56164">
      <w:pPr>
        <w:jc w:val="both"/>
        <w:rPr>
          <w:rFonts w:ascii="Candara Light" w:eastAsia="Quattrocento Sans" w:hAnsi="Candara Light" w:cs="Quattrocento Sans"/>
        </w:rPr>
      </w:pPr>
      <w:r w:rsidRPr="00A326BD">
        <w:rPr>
          <w:rFonts w:ascii="Candara Light" w:eastAsia="Quattrocento Sans" w:hAnsi="Candara Light" w:cs="Quattrocento Sans"/>
        </w:rPr>
        <w:t xml:space="preserve">Posterior a la insaculación se firmará el convenio en el cual el consejero se compromete a evaluar, de conformidad con lo establecido en las Reglas Generales, los Lineamientos de Operación y los Requisitos Generales, el número de proyectos cinematográficos que se reciban a través del Sistema en línea, para su posterior recomendación al IMCINE con carácter de no vinculante. </w:t>
      </w:r>
    </w:p>
    <w:p w14:paraId="4A364465" w14:textId="77777777" w:rsidR="006B32F9" w:rsidRPr="00A326BD" w:rsidRDefault="006B32F9">
      <w:pPr>
        <w:jc w:val="both"/>
        <w:rPr>
          <w:rFonts w:ascii="Candara Light" w:eastAsia="Quattrocento Sans" w:hAnsi="Candara Light" w:cs="Quattrocento Sans"/>
        </w:rPr>
      </w:pPr>
    </w:p>
    <w:p w14:paraId="1EEAA67E" w14:textId="77777777" w:rsidR="006B32F9" w:rsidRDefault="00D56164">
      <w:pPr>
        <w:jc w:val="both"/>
        <w:rPr>
          <w:rFonts w:ascii="Candara Light" w:eastAsia="Quattrocento Sans" w:hAnsi="Candara Light" w:cs="Quattrocento Sans"/>
          <w:b/>
        </w:rPr>
      </w:pPr>
      <w:r w:rsidRPr="00A326BD">
        <w:rPr>
          <w:rFonts w:ascii="Candara Light" w:eastAsia="Quattrocento Sans" w:hAnsi="Candara Light" w:cs="Quattrocento Sans"/>
          <w:b/>
        </w:rPr>
        <w:t xml:space="preserve">V. CONDICIONES </w:t>
      </w:r>
    </w:p>
    <w:p w14:paraId="2B01F469" w14:textId="77777777" w:rsidR="006B32F9" w:rsidRPr="00A326BD" w:rsidRDefault="00FE2FFD">
      <w:pPr>
        <w:jc w:val="both"/>
        <w:rPr>
          <w:rFonts w:ascii="Candara Light" w:eastAsia="Quattrocento Sans" w:hAnsi="Candara Light" w:cs="Quattrocento Sans"/>
        </w:rPr>
      </w:pPr>
      <w:r w:rsidRPr="00FE2FFD">
        <w:rPr>
          <w:rFonts w:ascii="Candara Light" w:eastAsia="Quattrocento Sans" w:hAnsi="Candara Light" w:cs="Quattrocento Sans"/>
        </w:rPr>
        <w:t>Se deberán proponer al menos cuatro</w:t>
      </w:r>
      <w:r>
        <w:rPr>
          <w:rFonts w:ascii="Candara Light" w:eastAsia="Quattrocento Sans" w:hAnsi="Candara Light" w:cs="Quattrocento Sans"/>
        </w:rPr>
        <w:t xml:space="preserve"> </w:t>
      </w:r>
      <w:r w:rsidRPr="00FE2FFD">
        <w:rPr>
          <w:rFonts w:ascii="Candara Light" w:eastAsia="Quattrocento Sans" w:hAnsi="Candara Light" w:cs="Quattrocento Sans"/>
        </w:rPr>
        <w:t xml:space="preserve">personas con experiencia en la cinematografía, </w:t>
      </w:r>
      <w:r w:rsidRPr="00FE2FFD">
        <w:rPr>
          <w:rFonts w:ascii="Candara Light" w:eastAsia="Quattrocento Sans" w:hAnsi="Candara Light" w:cs="Quattrocento Sans"/>
          <w:b/>
        </w:rPr>
        <w:t>2 mujeres y 2 hombres</w:t>
      </w:r>
      <w:r w:rsidRPr="00FE2FFD">
        <w:rPr>
          <w:rFonts w:ascii="Candara Light" w:eastAsia="Quattrocento Sans" w:hAnsi="Candara Light" w:cs="Quattrocento Sans"/>
        </w:rPr>
        <w:t xml:space="preserve">, </w:t>
      </w:r>
      <w:r w:rsidR="002F7212" w:rsidRPr="00FE2FFD">
        <w:rPr>
          <w:rFonts w:ascii="Candara Light" w:eastAsia="Quattrocento Sans" w:hAnsi="Candara Light" w:cs="Quattrocento Sans"/>
        </w:rPr>
        <w:t>las cuales</w:t>
      </w:r>
      <w:r w:rsidR="002F7212">
        <w:rPr>
          <w:rFonts w:ascii="Candara Light" w:eastAsia="Quattrocento Sans" w:hAnsi="Candara Light" w:cs="Quattrocento Sans"/>
        </w:rPr>
        <w:t xml:space="preserve"> hayan o no participado en el proyecto de inversión autorizado  quienes</w:t>
      </w:r>
      <w:r w:rsidR="002F7212" w:rsidRPr="00FE2FFD">
        <w:rPr>
          <w:rFonts w:ascii="Candara Light" w:eastAsia="Quattrocento Sans" w:hAnsi="Candara Light" w:cs="Quattrocento Sans"/>
        </w:rPr>
        <w:t xml:space="preserve"> </w:t>
      </w:r>
      <w:r w:rsidR="00D56164" w:rsidRPr="00A326BD">
        <w:rPr>
          <w:rFonts w:ascii="Candara Light" w:eastAsia="Quattrocento Sans" w:hAnsi="Candara Light" w:cs="Quattrocento Sans"/>
        </w:rPr>
        <w:t>deberán atender las solicitudes de participación por parte de la Em</w:t>
      </w:r>
      <w:r w:rsidR="00C2095C">
        <w:rPr>
          <w:rFonts w:ascii="Candara Light" w:eastAsia="Quattrocento Sans" w:hAnsi="Candara Light" w:cs="Quattrocento Sans"/>
        </w:rPr>
        <w:t xml:space="preserve">presa Responsable en la Distribución </w:t>
      </w:r>
      <w:r w:rsidR="00D56164" w:rsidRPr="00A326BD">
        <w:rPr>
          <w:rFonts w:ascii="Candara Light" w:eastAsia="Quattrocento Sans" w:hAnsi="Candara Light" w:cs="Quattrocento Sans"/>
        </w:rPr>
        <w:t>Cinematográfica en el programa y sólo podrá declinar por causas de fuerza mayor justificadas. A partir del tercer rechazo, cambio de fecha u omisión, se considerará un incumplimiento y se tomarán las medidas pertinentes</w:t>
      </w:r>
      <w:sdt>
        <w:sdtPr>
          <w:rPr>
            <w:rFonts w:ascii="Candara Light" w:hAnsi="Candara Light"/>
          </w:rPr>
          <w:tag w:val="goog_rdk_8"/>
          <w:id w:val="1150793011"/>
        </w:sdtPr>
        <w:sdtEndPr/>
        <w:sdtContent>
          <w:r w:rsidR="00D56164" w:rsidRPr="00A326BD">
            <w:rPr>
              <w:rFonts w:ascii="Candara Light" w:eastAsia="Quattrocento Sans" w:hAnsi="Candara Light" w:cs="Quattrocento Sans"/>
            </w:rPr>
            <w:t xml:space="preserve">. Las personas propuestas pueden o no participar en el proyecto autorizado. </w:t>
          </w:r>
        </w:sdtContent>
      </w:sdt>
    </w:p>
    <w:p w14:paraId="050A224F" w14:textId="77777777" w:rsidR="006B32F9" w:rsidRPr="00A326BD" w:rsidRDefault="006B32F9">
      <w:pPr>
        <w:jc w:val="both"/>
        <w:rPr>
          <w:rFonts w:ascii="Candara Light" w:eastAsia="Quattrocento Sans" w:hAnsi="Candara Light" w:cs="Quattrocento Sans"/>
        </w:rPr>
      </w:pPr>
    </w:p>
    <w:p w14:paraId="70D2F315" w14:textId="77777777" w:rsidR="006B32F9" w:rsidRPr="00A326BD" w:rsidRDefault="00D56164">
      <w:pPr>
        <w:jc w:val="both"/>
        <w:rPr>
          <w:rFonts w:ascii="Candara Light" w:eastAsia="Quattrocento Sans" w:hAnsi="Candara Light" w:cs="Quattrocento Sans"/>
          <w:b/>
        </w:rPr>
      </w:pPr>
      <w:r w:rsidRPr="00A326BD">
        <w:rPr>
          <w:rFonts w:ascii="Candara Light" w:eastAsia="Quattrocento Sans" w:hAnsi="Candara Light" w:cs="Quattrocento Sans"/>
          <w:b/>
        </w:rPr>
        <w:t xml:space="preserve">VI. RESTRICCIONES </w:t>
      </w:r>
    </w:p>
    <w:p w14:paraId="67C46A48" w14:textId="77777777" w:rsidR="006B32F9" w:rsidRDefault="00D56164">
      <w:pPr>
        <w:jc w:val="both"/>
        <w:rPr>
          <w:rFonts w:ascii="Candara Light" w:eastAsia="Quattrocento Sans" w:hAnsi="Candara Light" w:cs="Quattrocento Sans"/>
        </w:rPr>
      </w:pPr>
      <w:r w:rsidRPr="00A326BD">
        <w:rPr>
          <w:rFonts w:ascii="Candara Light" w:eastAsia="Quattrocento Sans" w:hAnsi="Candara Light" w:cs="Quattrocento Sans"/>
        </w:rPr>
        <w:t>Las personas con experiencia en la cinematografía no podrán participar en la evaluación y análisis de proyectos propios o en los que participen, al considerarse en estos casos la existencia de un conflicto de interés.</w:t>
      </w:r>
    </w:p>
    <w:p w14:paraId="752E3D85" w14:textId="77777777" w:rsidR="00A326BD" w:rsidRDefault="00A326BD">
      <w:pPr>
        <w:jc w:val="both"/>
        <w:rPr>
          <w:rFonts w:ascii="Candara Light" w:eastAsia="Quattrocento Sans" w:hAnsi="Candara Light" w:cs="Quattrocento Sans"/>
        </w:rPr>
      </w:pPr>
    </w:p>
    <w:p w14:paraId="09FB10B4" w14:textId="77777777" w:rsidR="00A326BD" w:rsidRDefault="00A326BD">
      <w:pPr>
        <w:jc w:val="both"/>
        <w:rPr>
          <w:rFonts w:ascii="Candara Light" w:eastAsia="Quattrocento Sans" w:hAnsi="Candara Light" w:cs="Quattrocento Sans"/>
        </w:rPr>
      </w:pPr>
      <w:r w:rsidRPr="00A326BD">
        <w:rPr>
          <w:rFonts w:ascii="Candara Light" w:eastAsia="Quattrocento Sans" w:hAnsi="Candara Light" w:cs="Quattrocento Sans"/>
        </w:rPr>
        <w:t>En mi carácter de productor responsable, socio de (</w:t>
      </w:r>
      <w:r w:rsidRPr="00FE2FFD">
        <w:rPr>
          <w:rFonts w:ascii="Candara Light" w:eastAsia="Quattrocento Sans" w:hAnsi="Candara Light" w:cs="Quattrocento Sans"/>
          <w:b/>
          <w:i/>
        </w:rPr>
        <w:t>NOMBRE DE LA ERPI</w:t>
      </w:r>
      <w:r w:rsidR="00C2095C">
        <w:rPr>
          <w:rFonts w:ascii="Candara Light" w:eastAsia="Quattrocento Sans" w:hAnsi="Candara Light" w:cs="Quattrocento Sans"/>
          <w:b/>
          <w:i/>
        </w:rPr>
        <w:t>D</w:t>
      </w:r>
      <w:r w:rsidRPr="00A326BD">
        <w:rPr>
          <w:rFonts w:ascii="Candara Light" w:eastAsia="Quattrocento Sans" w:hAnsi="Candara Light" w:cs="Quattrocento Sans"/>
        </w:rPr>
        <w:t>),</w:t>
      </w:r>
      <w:r>
        <w:rPr>
          <w:rFonts w:ascii="Candara Light" w:eastAsia="Quattrocento Sans" w:hAnsi="Candara Light" w:cs="Quattrocento Sans"/>
        </w:rPr>
        <w:t xml:space="preserve"> </w:t>
      </w:r>
      <w:r w:rsidRPr="00A326BD">
        <w:rPr>
          <w:rFonts w:ascii="Candara Light" w:eastAsia="Quattrocento Sans" w:hAnsi="Candara Light" w:cs="Quattrocento Sans"/>
        </w:rPr>
        <w:t>acepto las condiciones para participar en el</w:t>
      </w:r>
      <w:r>
        <w:rPr>
          <w:rFonts w:ascii="Candara Light" w:eastAsia="Quattrocento Sans" w:hAnsi="Candara Light" w:cs="Quattrocento Sans"/>
        </w:rPr>
        <w:t xml:space="preserve"> </w:t>
      </w:r>
      <w:r w:rsidRPr="00A326BD">
        <w:rPr>
          <w:rFonts w:ascii="Candara Light" w:eastAsia="Quattrocento Sans" w:hAnsi="Candara Light" w:cs="Quattrocento Sans"/>
        </w:rPr>
        <w:t>Programa de Interacción Cultural y Social para conformar el Consejo de Evaluac</w:t>
      </w:r>
      <w:r w:rsidR="00C2095C">
        <w:rPr>
          <w:rFonts w:ascii="Candara Light" w:eastAsia="Quattrocento Sans" w:hAnsi="Candara Light" w:cs="Quattrocento Sans"/>
        </w:rPr>
        <w:t xml:space="preserve">ión del IMCINE para EFICINE- DISTRIBUCIÓN </w:t>
      </w:r>
      <w:r w:rsidR="00FE2FFD">
        <w:rPr>
          <w:rFonts w:ascii="Candara Light" w:eastAsia="Quattrocento Sans" w:hAnsi="Candara Light" w:cs="Quattrocento Sans"/>
        </w:rPr>
        <w:t>y propongo</w:t>
      </w:r>
      <w:r w:rsidR="00745673">
        <w:rPr>
          <w:rFonts w:ascii="Candara Light" w:eastAsia="Quattrocento Sans" w:hAnsi="Candara Light" w:cs="Quattrocento Sans"/>
        </w:rPr>
        <w:t xml:space="preserve"> al siguiente personal.</w:t>
      </w:r>
    </w:p>
    <w:p w14:paraId="7FBC86C1" w14:textId="77777777" w:rsidR="00A326BD" w:rsidRDefault="00A326BD">
      <w:pPr>
        <w:jc w:val="both"/>
        <w:rPr>
          <w:rFonts w:ascii="Candara Light" w:eastAsia="Quattrocento Sans" w:hAnsi="Candara Light" w:cs="Quattrocento Sans"/>
        </w:rPr>
      </w:pPr>
    </w:p>
    <w:tbl>
      <w:tblPr>
        <w:tblW w:w="10704" w:type="dxa"/>
        <w:jc w:val="center"/>
        <w:tblInd w:w="-7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2350"/>
        <w:gridCol w:w="2835"/>
        <w:gridCol w:w="2409"/>
        <w:gridCol w:w="2552"/>
      </w:tblGrid>
      <w:tr w:rsidR="00745673" w:rsidRPr="00243E2D" w14:paraId="1946AD42" w14:textId="77777777" w:rsidTr="00745673">
        <w:trPr>
          <w:trHeight w:val="580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E8A913F" w14:textId="77777777" w:rsidR="00243E2D" w:rsidRPr="00745673" w:rsidRDefault="00243E2D" w:rsidP="00243E2D">
            <w:pPr>
              <w:rPr>
                <w:rFonts w:ascii="Candara Light" w:eastAsia="Times New Roman" w:hAnsi="Candara Light" w:cs="Times New Roman"/>
                <w:b/>
                <w:sz w:val="24"/>
                <w:szCs w:val="24"/>
                <w:lang w:eastAsia="es-ES"/>
              </w:rPr>
            </w:pPr>
            <w:r w:rsidRPr="00745673">
              <w:rPr>
                <w:rFonts w:ascii="Candara Light" w:eastAsia="Times New Roman" w:hAnsi="Candara Light" w:cs="Times New Roman"/>
                <w:b/>
                <w:sz w:val="24"/>
                <w:szCs w:val="24"/>
                <w:lang w:eastAsia="es-ES"/>
              </w:rPr>
              <w:t xml:space="preserve">No. </w:t>
            </w: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4F316E6" w14:textId="77777777" w:rsidR="00243E2D" w:rsidRPr="00745673" w:rsidRDefault="00243E2D" w:rsidP="00243E2D">
            <w:pPr>
              <w:rPr>
                <w:rFonts w:ascii="Candara Light" w:eastAsia="Times New Roman" w:hAnsi="Candara Light" w:cs="Times New Roman"/>
                <w:b/>
                <w:sz w:val="24"/>
                <w:szCs w:val="24"/>
                <w:lang w:eastAsia="es-ES"/>
              </w:rPr>
            </w:pPr>
            <w:r w:rsidRPr="00745673">
              <w:rPr>
                <w:rFonts w:ascii="Candara Light" w:eastAsia="Times New Roman" w:hAnsi="Candara Light" w:cs="Times New Roman"/>
                <w:b/>
                <w:sz w:val="24"/>
                <w:szCs w:val="24"/>
                <w:lang w:eastAsia="es-ES"/>
              </w:rPr>
              <w:t>Nombre completo del personal con experiencia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CC23685" w14:textId="77777777" w:rsidR="00243E2D" w:rsidRPr="00745673" w:rsidRDefault="00243E2D" w:rsidP="00243E2D">
            <w:pPr>
              <w:rPr>
                <w:rFonts w:ascii="Candara Light" w:eastAsia="Times New Roman" w:hAnsi="Candara Light" w:cs="Times New Roman"/>
                <w:b/>
                <w:sz w:val="24"/>
                <w:szCs w:val="24"/>
                <w:lang w:eastAsia="es-ES"/>
              </w:rPr>
            </w:pPr>
            <w:r w:rsidRPr="00745673">
              <w:rPr>
                <w:rFonts w:ascii="Candara Light" w:eastAsia="Times New Roman" w:hAnsi="Candara Light" w:cs="Times New Roman"/>
                <w:b/>
                <w:sz w:val="24"/>
                <w:szCs w:val="24"/>
                <w:lang w:eastAsia="es-ES"/>
              </w:rPr>
              <w:t xml:space="preserve">Área de experiencia y cargo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1B2524C" w14:textId="77777777" w:rsidR="00243E2D" w:rsidRPr="00745673" w:rsidRDefault="00243E2D" w:rsidP="00243E2D">
            <w:pPr>
              <w:rPr>
                <w:rFonts w:ascii="Candara Light" w:eastAsia="Times New Roman" w:hAnsi="Candara Light" w:cs="Times New Roman"/>
                <w:b/>
                <w:sz w:val="24"/>
                <w:szCs w:val="24"/>
                <w:lang w:eastAsia="es-ES"/>
              </w:rPr>
            </w:pPr>
            <w:r w:rsidRPr="00745673">
              <w:rPr>
                <w:rFonts w:ascii="Candara Light" w:eastAsia="Times New Roman" w:hAnsi="Candara Light" w:cs="Times New Roman"/>
                <w:b/>
                <w:sz w:val="24"/>
                <w:szCs w:val="24"/>
                <w:lang w:eastAsia="es-ES"/>
              </w:rPr>
              <w:t>Correo electrónico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10C207A" w14:textId="77777777" w:rsidR="00243E2D" w:rsidRPr="00745673" w:rsidRDefault="00243E2D" w:rsidP="00243E2D">
            <w:pPr>
              <w:rPr>
                <w:rFonts w:ascii="Candara Light" w:eastAsia="Times New Roman" w:hAnsi="Candara Light" w:cs="Times New Roman"/>
                <w:b/>
                <w:sz w:val="24"/>
                <w:szCs w:val="24"/>
                <w:lang w:eastAsia="es-ES"/>
              </w:rPr>
            </w:pPr>
            <w:r w:rsidRPr="00745673">
              <w:rPr>
                <w:rFonts w:ascii="Candara Light" w:eastAsia="Times New Roman" w:hAnsi="Candara Light" w:cs="Times New Roman"/>
                <w:b/>
                <w:sz w:val="24"/>
                <w:szCs w:val="24"/>
                <w:lang w:eastAsia="es-ES"/>
              </w:rPr>
              <w:t>Número de teléfono celular</w:t>
            </w:r>
          </w:p>
        </w:tc>
      </w:tr>
      <w:tr w:rsidR="00745673" w:rsidRPr="00243E2D" w14:paraId="092CE329" w14:textId="77777777" w:rsidTr="00745673">
        <w:trPr>
          <w:trHeight w:val="58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74A6" w14:textId="77777777" w:rsidR="00243E2D" w:rsidRPr="00243E2D" w:rsidRDefault="00243E2D" w:rsidP="00243E2D">
            <w:pPr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243E2D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DC91" w14:textId="77777777" w:rsidR="00243E2D" w:rsidRPr="00243E2D" w:rsidRDefault="00243E2D" w:rsidP="00243E2D">
            <w:pPr>
              <w:jc w:val="both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243E2D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EA5D3" w14:textId="77777777" w:rsidR="00243E2D" w:rsidRPr="00243E2D" w:rsidRDefault="00243E2D" w:rsidP="00243E2D">
            <w:pPr>
              <w:jc w:val="both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243E2D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9939" w14:textId="77777777" w:rsidR="00243E2D" w:rsidRPr="00243E2D" w:rsidRDefault="00243E2D" w:rsidP="00243E2D">
            <w:pPr>
              <w:jc w:val="both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243E2D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E611" w14:textId="77777777" w:rsidR="00243E2D" w:rsidRPr="00243E2D" w:rsidRDefault="00243E2D" w:rsidP="00243E2D">
            <w:pPr>
              <w:jc w:val="both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243E2D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</w:tr>
      <w:tr w:rsidR="00745673" w:rsidRPr="00243E2D" w14:paraId="4E97A3C6" w14:textId="77777777" w:rsidTr="00745673">
        <w:trPr>
          <w:trHeight w:val="58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4C3A" w14:textId="77777777" w:rsidR="00243E2D" w:rsidRPr="00243E2D" w:rsidRDefault="00243E2D" w:rsidP="00243E2D">
            <w:pPr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243E2D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0069D" w14:textId="77777777" w:rsidR="00243E2D" w:rsidRPr="00243E2D" w:rsidRDefault="00243E2D" w:rsidP="00243E2D">
            <w:pPr>
              <w:jc w:val="both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243E2D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A20F" w14:textId="77777777" w:rsidR="00243E2D" w:rsidRPr="00243E2D" w:rsidRDefault="00243E2D" w:rsidP="00243E2D">
            <w:pPr>
              <w:jc w:val="both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243E2D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7D804" w14:textId="77777777" w:rsidR="00243E2D" w:rsidRPr="00243E2D" w:rsidRDefault="00243E2D" w:rsidP="00243E2D">
            <w:pPr>
              <w:jc w:val="both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243E2D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DEA2" w14:textId="77777777" w:rsidR="00243E2D" w:rsidRPr="00243E2D" w:rsidRDefault="00243E2D" w:rsidP="00243E2D">
            <w:pPr>
              <w:jc w:val="both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243E2D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</w:tr>
      <w:tr w:rsidR="00745673" w:rsidRPr="00243E2D" w14:paraId="6444830E" w14:textId="77777777" w:rsidTr="00745673">
        <w:trPr>
          <w:trHeight w:val="58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C23D" w14:textId="77777777" w:rsidR="00243E2D" w:rsidRPr="00243E2D" w:rsidRDefault="00243E2D" w:rsidP="00243E2D">
            <w:pPr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243E2D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79CD" w14:textId="77777777" w:rsidR="00243E2D" w:rsidRPr="00243E2D" w:rsidRDefault="00243E2D" w:rsidP="00243E2D">
            <w:pPr>
              <w:jc w:val="both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243E2D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6692" w14:textId="77777777" w:rsidR="00243E2D" w:rsidRPr="00243E2D" w:rsidRDefault="00243E2D" w:rsidP="00243E2D">
            <w:pPr>
              <w:jc w:val="both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243E2D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B241" w14:textId="77777777" w:rsidR="00243E2D" w:rsidRPr="00243E2D" w:rsidRDefault="00243E2D" w:rsidP="00243E2D">
            <w:pPr>
              <w:jc w:val="both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243E2D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1878" w14:textId="77777777" w:rsidR="00243E2D" w:rsidRPr="00243E2D" w:rsidRDefault="00243E2D" w:rsidP="00243E2D">
            <w:pPr>
              <w:jc w:val="both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243E2D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</w:tr>
      <w:tr w:rsidR="00745673" w:rsidRPr="00243E2D" w14:paraId="25933426" w14:textId="77777777" w:rsidTr="00745673">
        <w:trPr>
          <w:trHeight w:val="580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8EF2" w14:textId="77777777" w:rsidR="00243E2D" w:rsidRPr="00243E2D" w:rsidRDefault="00243E2D" w:rsidP="00243E2D">
            <w:pPr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243E2D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B21B" w14:textId="77777777" w:rsidR="00243E2D" w:rsidRPr="00243E2D" w:rsidRDefault="00243E2D" w:rsidP="00243E2D">
            <w:pPr>
              <w:jc w:val="both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243E2D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987A1" w14:textId="77777777" w:rsidR="00243E2D" w:rsidRPr="00243E2D" w:rsidRDefault="00243E2D" w:rsidP="00243E2D">
            <w:pPr>
              <w:jc w:val="both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243E2D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12D1" w14:textId="77777777" w:rsidR="00243E2D" w:rsidRPr="00243E2D" w:rsidRDefault="00243E2D" w:rsidP="00243E2D">
            <w:pPr>
              <w:jc w:val="both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243E2D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A1E9" w14:textId="77777777" w:rsidR="00243E2D" w:rsidRPr="00243E2D" w:rsidRDefault="00243E2D" w:rsidP="00243E2D">
            <w:pPr>
              <w:jc w:val="both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243E2D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</w:tr>
    </w:tbl>
    <w:p w14:paraId="1B445ABE" w14:textId="77777777" w:rsidR="00A326BD" w:rsidRDefault="00A326BD">
      <w:pPr>
        <w:jc w:val="both"/>
        <w:rPr>
          <w:rFonts w:ascii="Candara Light" w:eastAsia="Quattrocento Sans" w:hAnsi="Candara Light" w:cs="Quattrocento Sans"/>
        </w:rPr>
      </w:pPr>
    </w:p>
    <w:p w14:paraId="2859E2B2" w14:textId="77777777" w:rsidR="00FE2FFD" w:rsidRPr="0052346B" w:rsidRDefault="00FE2FFD" w:rsidP="00FE2FFD">
      <w:pPr>
        <w:rPr>
          <w:rFonts w:ascii="Segoe UI Light" w:hAnsi="Segoe UI Light" w:cs="Segoe UI Light"/>
          <w:sz w:val="24"/>
          <w:szCs w:val="24"/>
        </w:rPr>
      </w:pPr>
      <w:bookmarkStart w:id="1" w:name="_GoBack"/>
      <w:bookmarkEnd w:id="1"/>
    </w:p>
    <w:p w14:paraId="1B5A9EEF" w14:textId="77777777" w:rsidR="00FE2FFD" w:rsidRPr="0052346B" w:rsidRDefault="00FE2FFD" w:rsidP="00FE2FFD">
      <w:pPr>
        <w:rPr>
          <w:rFonts w:ascii="Segoe UI Light" w:hAnsi="Segoe UI Light" w:cs="Segoe UI Light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2409"/>
        <w:gridCol w:w="3969"/>
      </w:tblGrid>
      <w:tr w:rsidR="00FE2FFD" w:rsidRPr="0052346B" w14:paraId="7EAD2B7D" w14:textId="77777777" w:rsidTr="00C2095C">
        <w:tc>
          <w:tcPr>
            <w:tcW w:w="3828" w:type="dxa"/>
          </w:tcPr>
          <w:p w14:paraId="7E8FE93F" w14:textId="77777777" w:rsidR="00FE2FFD" w:rsidRPr="000A7941" w:rsidRDefault="00FE2FFD" w:rsidP="00C2095C">
            <w:pPr>
              <w:rPr>
                <w:rFonts w:ascii="Candara Light" w:hAnsi="Candara Light" w:cs="Segoe UI Light"/>
              </w:rPr>
            </w:pPr>
            <w:r w:rsidRPr="000A7941">
              <w:rPr>
                <w:rFonts w:ascii="Candara Light" w:hAnsi="Candara Light" w:cs="Segoe UI Light"/>
              </w:rPr>
              <w:t>Representante Legal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14:paraId="71F41F74" w14:textId="77777777" w:rsidR="00FE2FFD" w:rsidRPr="000A7941" w:rsidRDefault="00FE2FFD" w:rsidP="00C2095C">
            <w:pPr>
              <w:rPr>
                <w:rFonts w:ascii="Candara Light" w:hAnsi="Candara Light" w:cs="Segoe UI Light"/>
              </w:rPr>
            </w:pPr>
          </w:p>
          <w:p w14:paraId="3D6791DD" w14:textId="77777777" w:rsidR="00FE2FFD" w:rsidRPr="000A7941" w:rsidRDefault="00FE2FFD" w:rsidP="00C2095C">
            <w:pPr>
              <w:rPr>
                <w:rFonts w:ascii="Candara Light" w:hAnsi="Candara Light" w:cs="Segoe UI Light"/>
              </w:rPr>
            </w:pPr>
          </w:p>
          <w:p w14:paraId="49539457" w14:textId="77777777" w:rsidR="00FE2FFD" w:rsidRPr="000A7941" w:rsidRDefault="00FE2FFD" w:rsidP="00C2095C">
            <w:pPr>
              <w:rPr>
                <w:rFonts w:ascii="Candara Light" w:hAnsi="Candara Light" w:cs="Segoe UI Light"/>
              </w:rPr>
            </w:pPr>
          </w:p>
        </w:tc>
        <w:tc>
          <w:tcPr>
            <w:tcW w:w="3969" w:type="dxa"/>
          </w:tcPr>
          <w:p w14:paraId="266EAB45" w14:textId="77777777" w:rsidR="00FE2FFD" w:rsidRPr="000A7941" w:rsidRDefault="00745673" w:rsidP="00C2095C">
            <w:pPr>
              <w:rPr>
                <w:rFonts w:ascii="Candara Light" w:hAnsi="Candara Light" w:cs="Segoe UI Light"/>
              </w:rPr>
            </w:pPr>
            <w:r>
              <w:rPr>
                <w:rFonts w:ascii="Candara Light" w:hAnsi="Candara Light" w:cs="Segoe UI Light"/>
              </w:rPr>
              <w:t>Responsable de la ERPID</w:t>
            </w:r>
          </w:p>
        </w:tc>
      </w:tr>
      <w:tr w:rsidR="00FE2FFD" w:rsidRPr="0052346B" w14:paraId="62A005C5" w14:textId="77777777" w:rsidTr="00C2095C">
        <w:tc>
          <w:tcPr>
            <w:tcW w:w="3828" w:type="dxa"/>
          </w:tcPr>
          <w:p w14:paraId="546A47CE" w14:textId="77777777" w:rsidR="00FE2FFD" w:rsidRPr="000A7941" w:rsidRDefault="00FE2FFD" w:rsidP="00C2095C">
            <w:pPr>
              <w:rPr>
                <w:rFonts w:ascii="Candara Light" w:hAnsi="Candara Light" w:cs="Segoe UI Light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0C518B2C" w14:textId="77777777" w:rsidR="00FE2FFD" w:rsidRPr="000A7941" w:rsidRDefault="00FE2FFD" w:rsidP="00C2095C">
            <w:pPr>
              <w:rPr>
                <w:rFonts w:ascii="Candara Light" w:hAnsi="Candara Light" w:cs="Segoe UI Light"/>
              </w:rPr>
            </w:pPr>
            <w:r w:rsidRPr="000A7941">
              <w:rPr>
                <w:rFonts w:ascii="Candara Light" w:hAnsi="Candara Light" w:cs="Segoe UI Light"/>
              </w:rPr>
              <w:t>Fecha</w:t>
            </w:r>
          </w:p>
        </w:tc>
        <w:tc>
          <w:tcPr>
            <w:tcW w:w="3969" w:type="dxa"/>
          </w:tcPr>
          <w:p w14:paraId="2F54C897" w14:textId="77777777" w:rsidR="00FE2FFD" w:rsidRPr="000A7941" w:rsidRDefault="00FE2FFD" w:rsidP="00C2095C">
            <w:pPr>
              <w:rPr>
                <w:rFonts w:ascii="Candara Light" w:hAnsi="Candara Light" w:cs="Segoe UI Light"/>
              </w:rPr>
            </w:pPr>
          </w:p>
        </w:tc>
      </w:tr>
    </w:tbl>
    <w:p w14:paraId="300A4A42" w14:textId="77777777" w:rsidR="00FE2FFD" w:rsidRPr="0052346B" w:rsidRDefault="00FE2FFD" w:rsidP="00FE2FFD">
      <w:pPr>
        <w:rPr>
          <w:rFonts w:ascii="Segoe UI Light" w:hAnsi="Segoe UI Light" w:cs="Segoe UI Light"/>
          <w:sz w:val="24"/>
          <w:szCs w:val="24"/>
        </w:rPr>
      </w:pPr>
    </w:p>
    <w:p w14:paraId="15CF8AD7" w14:textId="77777777" w:rsidR="00A326BD" w:rsidRDefault="00A326BD">
      <w:pPr>
        <w:jc w:val="both"/>
        <w:rPr>
          <w:rFonts w:ascii="Candara Light" w:eastAsia="Quattrocento Sans" w:hAnsi="Candara Light" w:cs="Quattrocento Sans"/>
        </w:rPr>
      </w:pPr>
    </w:p>
    <w:sectPr w:rsidR="00A326BD" w:rsidSect="00745673">
      <w:pgSz w:w="12240" w:h="15840"/>
      <w:pgMar w:top="1417" w:right="709" w:bottom="1417" w:left="851" w:header="708" w:footer="708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Candara Light">
    <w:panose1 w:val="020E0502030303020204"/>
    <w:charset w:val="00"/>
    <w:family w:val="auto"/>
    <w:pitch w:val="variable"/>
    <w:sig w:usb0="A00002FF" w:usb1="00000002" w:usb2="00000000" w:usb3="00000000" w:csb0="0000019F" w:csb1="00000000"/>
  </w:font>
  <w:font w:name="Quattrocento Sans">
    <w:altName w:val="Times New Roman"/>
    <w:charset w:val="00"/>
    <w:family w:val="auto"/>
    <w:pitch w:val="default"/>
  </w:font>
  <w:font w:name="Segoe UI Light">
    <w:altName w:val="Arial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B32F9"/>
    <w:rsid w:val="000A7941"/>
    <w:rsid w:val="000C1013"/>
    <w:rsid w:val="001D1D8C"/>
    <w:rsid w:val="00243E2D"/>
    <w:rsid w:val="002F7212"/>
    <w:rsid w:val="005D7E99"/>
    <w:rsid w:val="006162B9"/>
    <w:rsid w:val="006558BB"/>
    <w:rsid w:val="006B32F9"/>
    <w:rsid w:val="00741D65"/>
    <w:rsid w:val="00745673"/>
    <w:rsid w:val="007E164F"/>
    <w:rsid w:val="008C16DF"/>
    <w:rsid w:val="009B54B6"/>
    <w:rsid w:val="00A326BD"/>
    <w:rsid w:val="00A7528C"/>
    <w:rsid w:val="00AE03C7"/>
    <w:rsid w:val="00BA4542"/>
    <w:rsid w:val="00C2095C"/>
    <w:rsid w:val="00CB33D7"/>
    <w:rsid w:val="00D56164"/>
    <w:rsid w:val="00E83BC8"/>
    <w:rsid w:val="00FA1809"/>
    <w:rsid w:val="00FE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3C183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9"/>
  </w:style>
  <w:style w:type="paragraph" w:styleId="Ttulo1">
    <w:name w:val="heading 1"/>
    <w:basedOn w:val="Normal"/>
    <w:next w:val="Normal"/>
    <w:rsid w:val="00AE03C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AE03C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AE03C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AE03C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AE03C7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AE03C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AE03C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AE03C7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FD5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70C1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E44F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44F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45DE0"/>
    <w:pPr>
      <w:ind w:left="720"/>
      <w:contextualSpacing/>
    </w:pPr>
  </w:style>
  <w:style w:type="paragraph" w:styleId="Subttulo">
    <w:name w:val="Subtitle"/>
    <w:basedOn w:val="Normal"/>
    <w:next w:val="Normal"/>
    <w:rsid w:val="00AE03C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E03C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AE03C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AE03C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9"/>
  </w:style>
  <w:style w:type="paragraph" w:styleId="Ttulo1">
    <w:name w:val="heading 1"/>
    <w:basedOn w:val="Normal"/>
    <w:next w:val="Normal"/>
    <w:rsid w:val="00AE03C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AE03C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AE03C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AE03C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AE03C7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AE03C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AE03C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AE03C7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FD5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70C1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E44F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44F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45DE0"/>
    <w:pPr>
      <w:ind w:left="720"/>
      <w:contextualSpacing/>
    </w:pPr>
  </w:style>
  <w:style w:type="paragraph" w:styleId="Subttulo">
    <w:name w:val="Subtitle"/>
    <w:basedOn w:val="Normal"/>
    <w:next w:val="Normal"/>
    <w:rsid w:val="00AE03C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E03C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AE03C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AE03C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W/EliGYxEsI0xH9FFO8ePpMkkA==">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721</Words>
  <Characters>3967</Characters>
  <Application>Microsoft Macintosh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Velasco</dc:creator>
  <cp:lastModifiedBy>Itandehui Alderete Cruz</cp:lastModifiedBy>
  <cp:revision>3</cp:revision>
  <dcterms:created xsi:type="dcterms:W3CDTF">2021-01-14T16:20:00Z</dcterms:created>
  <dcterms:modified xsi:type="dcterms:W3CDTF">2021-01-14T17:25:00Z</dcterms:modified>
</cp:coreProperties>
</file>